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BEF19" w14:textId="77777777" w:rsidR="003454C2" w:rsidRPr="00140D5A" w:rsidRDefault="003454C2" w:rsidP="00CD3582">
      <w:pPr>
        <w:jc w:val="center"/>
        <w:rPr>
          <w:b/>
          <w:sz w:val="22"/>
        </w:rPr>
      </w:pPr>
      <w:r w:rsidRPr="00140D5A">
        <w:rPr>
          <w:b/>
          <w:sz w:val="22"/>
        </w:rPr>
        <w:t>Teller Historic and Environmental Coalition</w:t>
      </w:r>
    </w:p>
    <w:p w14:paraId="756062B4" w14:textId="0FB99103" w:rsidR="003454C2" w:rsidRPr="00140D5A" w:rsidRDefault="003454C2" w:rsidP="003454C2">
      <w:pPr>
        <w:jc w:val="center"/>
        <w:rPr>
          <w:sz w:val="22"/>
        </w:rPr>
      </w:pPr>
      <w:r w:rsidRPr="00140D5A">
        <w:rPr>
          <w:sz w:val="22"/>
        </w:rPr>
        <w:t xml:space="preserve">Minutes of the </w:t>
      </w:r>
      <w:r w:rsidR="00D36922">
        <w:rPr>
          <w:sz w:val="22"/>
        </w:rPr>
        <w:t>Board of Directors Annual</w:t>
      </w:r>
      <w:r w:rsidR="00FC2E86" w:rsidRPr="00140D5A">
        <w:rPr>
          <w:sz w:val="22"/>
        </w:rPr>
        <w:t xml:space="preserve"> </w:t>
      </w:r>
      <w:r w:rsidRPr="00140D5A">
        <w:rPr>
          <w:sz w:val="22"/>
        </w:rPr>
        <w:t>Meeting</w:t>
      </w:r>
    </w:p>
    <w:p w14:paraId="5375A4B1" w14:textId="02A90FD8" w:rsidR="003454C2" w:rsidRPr="00140D5A" w:rsidRDefault="00D36922" w:rsidP="003454C2">
      <w:pPr>
        <w:jc w:val="center"/>
        <w:rPr>
          <w:sz w:val="22"/>
        </w:rPr>
      </w:pPr>
      <w:r>
        <w:rPr>
          <w:sz w:val="22"/>
        </w:rPr>
        <w:t>Sunday, November 1</w:t>
      </w:r>
      <w:r w:rsidR="00C31E49">
        <w:rPr>
          <w:sz w:val="22"/>
        </w:rPr>
        <w:t xml:space="preserve">, </w:t>
      </w:r>
      <w:proofErr w:type="gramStart"/>
      <w:r w:rsidR="00C31E49">
        <w:rPr>
          <w:sz w:val="22"/>
        </w:rPr>
        <w:t>2020</w:t>
      </w:r>
      <w:r w:rsidR="0032675E">
        <w:rPr>
          <w:sz w:val="22"/>
        </w:rPr>
        <w:t xml:space="preserve">  -</w:t>
      </w:r>
      <w:proofErr w:type="gramEnd"/>
      <w:r w:rsidR="0032675E">
        <w:rPr>
          <w:sz w:val="22"/>
        </w:rPr>
        <w:t xml:space="preserve">  </w:t>
      </w:r>
      <w:r>
        <w:rPr>
          <w:sz w:val="22"/>
        </w:rPr>
        <w:t xml:space="preserve">Marion Vance residence, </w:t>
      </w:r>
      <w:r w:rsidR="005C0EB7" w:rsidRPr="00140D5A">
        <w:rPr>
          <w:sz w:val="22"/>
        </w:rPr>
        <w:t xml:space="preserve">Woodland Park, </w:t>
      </w:r>
      <w:r w:rsidR="003454C2" w:rsidRPr="00140D5A">
        <w:rPr>
          <w:sz w:val="22"/>
        </w:rPr>
        <w:t>CO</w:t>
      </w:r>
    </w:p>
    <w:p w14:paraId="633C0E23" w14:textId="77777777" w:rsidR="001A6A9F" w:rsidRPr="00140D5A" w:rsidRDefault="001A6A9F" w:rsidP="003454C2">
      <w:pPr>
        <w:jc w:val="center"/>
        <w:rPr>
          <w:sz w:val="22"/>
        </w:rPr>
      </w:pPr>
    </w:p>
    <w:p w14:paraId="11F74DE1" w14:textId="50E46FB6" w:rsidR="00CD3582" w:rsidRPr="00140D5A" w:rsidRDefault="003454C2" w:rsidP="00CD3582">
      <w:pPr>
        <w:rPr>
          <w:sz w:val="22"/>
        </w:rPr>
      </w:pPr>
      <w:r w:rsidRPr="00140D5A">
        <w:rPr>
          <w:sz w:val="22"/>
        </w:rPr>
        <w:t xml:space="preserve">Present: </w:t>
      </w:r>
      <w:r w:rsidR="00483917" w:rsidRPr="00140D5A">
        <w:rPr>
          <w:sz w:val="22"/>
        </w:rPr>
        <w:t xml:space="preserve">Sherri Albertson, </w:t>
      </w:r>
      <w:r w:rsidR="00D36922">
        <w:rPr>
          <w:sz w:val="22"/>
        </w:rPr>
        <w:t xml:space="preserve">Jane Lass, Jane Mannon, </w:t>
      </w:r>
      <w:r w:rsidR="001A6A9F" w:rsidRPr="00140D5A">
        <w:rPr>
          <w:sz w:val="22"/>
        </w:rPr>
        <w:t xml:space="preserve">Dave Martinek, </w:t>
      </w:r>
      <w:r w:rsidR="00114261">
        <w:rPr>
          <w:sz w:val="22"/>
        </w:rPr>
        <w:t xml:space="preserve">Mel McFarland, </w:t>
      </w:r>
      <w:r w:rsidR="00D36922">
        <w:rPr>
          <w:sz w:val="22"/>
        </w:rPr>
        <w:t xml:space="preserve">Jean Rodeck, </w:t>
      </w:r>
      <w:r w:rsidR="001A6A9F" w:rsidRPr="00140D5A">
        <w:rPr>
          <w:sz w:val="22"/>
        </w:rPr>
        <w:t>Karla Schwe</w:t>
      </w:r>
      <w:r w:rsidR="009F7459" w:rsidRPr="00140D5A">
        <w:rPr>
          <w:sz w:val="22"/>
        </w:rPr>
        <w:t xml:space="preserve">itzer, </w:t>
      </w:r>
      <w:r w:rsidR="00D36922">
        <w:rPr>
          <w:sz w:val="22"/>
        </w:rPr>
        <w:t xml:space="preserve">Chuck Severance, Norm Steen, </w:t>
      </w:r>
      <w:r w:rsidR="00483917" w:rsidRPr="00140D5A">
        <w:rPr>
          <w:sz w:val="22"/>
        </w:rPr>
        <w:t>Ma</w:t>
      </w:r>
      <w:r w:rsidR="009F7459" w:rsidRPr="00140D5A">
        <w:rPr>
          <w:sz w:val="22"/>
        </w:rPr>
        <w:t xml:space="preserve">rion Vance. </w:t>
      </w:r>
    </w:p>
    <w:p w14:paraId="57735933" w14:textId="4400B6FE" w:rsidR="001530DC" w:rsidRPr="00140D5A" w:rsidRDefault="001530DC" w:rsidP="00CD3582">
      <w:pPr>
        <w:rPr>
          <w:sz w:val="22"/>
        </w:rPr>
      </w:pPr>
      <w:r w:rsidRPr="00140D5A">
        <w:rPr>
          <w:sz w:val="22"/>
        </w:rPr>
        <w:t xml:space="preserve">Meeting </w:t>
      </w:r>
      <w:r w:rsidR="00D375A9" w:rsidRPr="00140D5A">
        <w:rPr>
          <w:sz w:val="22"/>
        </w:rPr>
        <w:t xml:space="preserve">Commenced at </w:t>
      </w:r>
      <w:r w:rsidR="00114261">
        <w:rPr>
          <w:sz w:val="22"/>
        </w:rPr>
        <w:t>2:10 p</w:t>
      </w:r>
      <w:r w:rsidRPr="00140D5A">
        <w:rPr>
          <w:sz w:val="22"/>
        </w:rPr>
        <w:t>.m.</w:t>
      </w:r>
    </w:p>
    <w:p w14:paraId="7F31D6A9" w14:textId="77777777" w:rsidR="00483917" w:rsidRDefault="00483917" w:rsidP="00CD3582">
      <w:pPr>
        <w:rPr>
          <w:sz w:val="22"/>
        </w:rPr>
      </w:pPr>
    </w:p>
    <w:p w14:paraId="36050922" w14:textId="77777777" w:rsidR="00C31E49" w:rsidRDefault="00C31E49" w:rsidP="00CD3582">
      <w:pPr>
        <w:rPr>
          <w:sz w:val="22"/>
        </w:rPr>
      </w:pPr>
      <w:r>
        <w:rPr>
          <w:sz w:val="22"/>
        </w:rPr>
        <w:t xml:space="preserve">Welcome/announcements. </w:t>
      </w:r>
    </w:p>
    <w:p w14:paraId="7A3C1B04" w14:textId="6678FD88" w:rsidR="00C31E49" w:rsidRDefault="00C31E49" w:rsidP="00CD3582">
      <w:pPr>
        <w:rPr>
          <w:sz w:val="22"/>
        </w:rPr>
      </w:pPr>
      <w:r>
        <w:rPr>
          <w:sz w:val="22"/>
        </w:rPr>
        <w:t xml:space="preserve">Treasurer’s Report: </w:t>
      </w:r>
      <w:r w:rsidR="00114261">
        <w:rPr>
          <w:sz w:val="22"/>
        </w:rPr>
        <w:t>No report. Dave referred attendees to the financials mentioned in the September 21, 2020 minutes. He reminded all of dues and 2021 meeting dates, which were sent out via email.</w:t>
      </w:r>
    </w:p>
    <w:p w14:paraId="6EE55519" w14:textId="77777777" w:rsidR="00C31E49" w:rsidRDefault="00C31E49" w:rsidP="00CD3582">
      <w:pPr>
        <w:rPr>
          <w:sz w:val="22"/>
        </w:rPr>
      </w:pPr>
    </w:p>
    <w:p w14:paraId="6EFE889B" w14:textId="77777777" w:rsidR="00C31E49" w:rsidRDefault="00C31E49" w:rsidP="00CD3582">
      <w:pPr>
        <w:rPr>
          <w:sz w:val="22"/>
        </w:rPr>
      </w:pPr>
      <w:r>
        <w:rPr>
          <w:sz w:val="22"/>
        </w:rPr>
        <w:t>Old Business: Updates</w:t>
      </w:r>
    </w:p>
    <w:p w14:paraId="35CB8B22" w14:textId="73A372AF" w:rsidR="00C31E49" w:rsidRDefault="00C31E49" w:rsidP="00114261">
      <w:pPr>
        <w:rPr>
          <w:sz w:val="22"/>
        </w:rPr>
      </w:pPr>
      <w:r>
        <w:rPr>
          <w:sz w:val="22"/>
        </w:rPr>
        <w:tab/>
        <w:t xml:space="preserve">Midland Days at Divide (MDAD)/Community Partnership (CP) office project: Dave reported that </w:t>
      </w:r>
      <w:r w:rsidR="002E120F">
        <w:rPr>
          <w:sz w:val="22"/>
        </w:rPr>
        <w:t>work</w:t>
      </w:r>
      <w:r w:rsidR="00B80EAD">
        <w:rPr>
          <w:sz w:val="22"/>
        </w:rPr>
        <w:t xml:space="preserve"> has stalled. CP has had funding challenges during the pandemic. </w:t>
      </w:r>
      <w:r w:rsidR="00114261">
        <w:rPr>
          <w:sz w:val="22"/>
        </w:rPr>
        <w:t xml:space="preserve">Issues with site preparation still </w:t>
      </w:r>
      <w:r w:rsidR="00E83E33">
        <w:rPr>
          <w:sz w:val="22"/>
        </w:rPr>
        <w:t>remain (</w:t>
      </w:r>
      <w:r w:rsidR="00B80EAD">
        <w:rPr>
          <w:sz w:val="22"/>
        </w:rPr>
        <w:t>civil engineer asked for extension)</w:t>
      </w:r>
      <w:r w:rsidR="00114261">
        <w:rPr>
          <w:sz w:val="22"/>
        </w:rPr>
        <w:t xml:space="preserve">. Chuck noted Catamount Engineering’s challenge of having two clients. </w:t>
      </w:r>
    </w:p>
    <w:p w14:paraId="5CA575AF" w14:textId="61EB936E" w:rsidR="00C31E49" w:rsidRDefault="00C31E49" w:rsidP="00CD3582">
      <w:pPr>
        <w:rPr>
          <w:sz w:val="22"/>
        </w:rPr>
      </w:pPr>
      <w:r>
        <w:rPr>
          <w:sz w:val="22"/>
        </w:rPr>
        <w:tab/>
        <w:t xml:space="preserve">SHF Grant: Charise Boomsa </w:t>
      </w:r>
      <w:r w:rsidR="00B80EAD">
        <w:rPr>
          <w:sz w:val="22"/>
        </w:rPr>
        <w:t xml:space="preserve">sent </w:t>
      </w:r>
      <w:r>
        <w:rPr>
          <w:sz w:val="22"/>
        </w:rPr>
        <w:t xml:space="preserve">pictures of the depot </w:t>
      </w:r>
      <w:r w:rsidR="00B80EAD">
        <w:rPr>
          <w:sz w:val="22"/>
        </w:rPr>
        <w:t xml:space="preserve">to </w:t>
      </w:r>
      <w:r>
        <w:rPr>
          <w:sz w:val="22"/>
        </w:rPr>
        <w:t xml:space="preserve">SHF </w:t>
      </w:r>
      <w:r w:rsidR="00B80EAD">
        <w:rPr>
          <w:sz w:val="22"/>
        </w:rPr>
        <w:t xml:space="preserve">earlier this year </w:t>
      </w:r>
      <w:r>
        <w:rPr>
          <w:sz w:val="22"/>
        </w:rPr>
        <w:t xml:space="preserve">per their request. </w:t>
      </w:r>
      <w:r w:rsidR="00E83E33">
        <w:rPr>
          <w:sz w:val="22"/>
        </w:rPr>
        <w:t xml:space="preserve">The next grant round is March 30, 2021. </w:t>
      </w:r>
      <w:r w:rsidR="00BF5064">
        <w:rPr>
          <w:sz w:val="22"/>
        </w:rPr>
        <w:t xml:space="preserve"> Chuck is finished with the grant construction documents, except for the civil engineering and cost estimates.  THE has asked </w:t>
      </w:r>
      <w:r w:rsidR="004A2DFB">
        <w:rPr>
          <w:sz w:val="22"/>
        </w:rPr>
        <w:t xml:space="preserve">SHF </w:t>
      </w:r>
      <w:r w:rsidR="00BF5064">
        <w:rPr>
          <w:sz w:val="22"/>
        </w:rPr>
        <w:t xml:space="preserve">for an extension to the grant contract.  </w:t>
      </w:r>
    </w:p>
    <w:p w14:paraId="52A0AEB6" w14:textId="7072D52F" w:rsidR="00C31E49" w:rsidRDefault="00C31E49" w:rsidP="00CD3582">
      <w:pPr>
        <w:rPr>
          <w:sz w:val="22"/>
        </w:rPr>
      </w:pPr>
      <w:r>
        <w:rPr>
          <w:sz w:val="22"/>
        </w:rPr>
        <w:tab/>
      </w:r>
      <w:r w:rsidR="00E83E33">
        <w:rPr>
          <w:sz w:val="22"/>
        </w:rPr>
        <w:t>Neotreks</w:t>
      </w:r>
      <w:r w:rsidR="00B80EAD">
        <w:rPr>
          <w:sz w:val="22"/>
        </w:rPr>
        <w:t xml:space="preserve">: The bill was paid; there remains one more installment to be paid. </w:t>
      </w:r>
    </w:p>
    <w:p w14:paraId="795B6AC8" w14:textId="6B2F3B43" w:rsidR="005C1A8D" w:rsidRDefault="00B80EAD" w:rsidP="00CD3582">
      <w:pPr>
        <w:rPr>
          <w:sz w:val="22"/>
        </w:rPr>
      </w:pPr>
      <w:r>
        <w:rPr>
          <w:sz w:val="22"/>
        </w:rPr>
        <w:tab/>
        <w:t>Review of board actions during Covid-19: There were no in-person meetings since January. No concerns were raised.</w:t>
      </w:r>
    </w:p>
    <w:p w14:paraId="67E02F6A" w14:textId="77777777" w:rsidR="00B80EAD" w:rsidRDefault="00B80EAD" w:rsidP="00CD3582">
      <w:pPr>
        <w:rPr>
          <w:sz w:val="22"/>
        </w:rPr>
      </w:pPr>
    </w:p>
    <w:p w14:paraId="431C85B9" w14:textId="0E016DDB" w:rsidR="005C1A8D" w:rsidRDefault="005C1A8D" w:rsidP="00CD3582">
      <w:pPr>
        <w:rPr>
          <w:sz w:val="22"/>
        </w:rPr>
      </w:pPr>
      <w:r>
        <w:rPr>
          <w:sz w:val="22"/>
        </w:rPr>
        <w:t>New Business:</w:t>
      </w:r>
    </w:p>
    <w:p w14:paraId="3842E8D8" w14:textId="0FD96FB2" w:rsidR="005C1A8D" w:rsidRDefault="00B80EAD" w:rsidP="00CD3582">
      <w:pPr>
        <w:rPr>
          <w:sz w:val="22"/>
        </w:rPr>
      </w:pPr>
      <w:r>
        <w:rPr>
          <w:sz w:val="22"/>
        </w:rPr>
        <w:tab/>
        <w:t xml:space="preserve">Election of 2021 of officers: There was a unanimous vote for the renewal of current board members. Norm will be </w:t>
      </w:r>
      <w:r w:rsidR="00E83E33">
        <w:rPr>
          <w:sz w:val="22"/>
        </w:rPr>
        <w:t>leaving</w:t>
      </w:r>
      <w:r>
        <w:rPr>
          <w:sz w:val="22"/>
        </w:rPr>
        <w:t xml:space="preserve"> his position as commissioner on January 12, 2021, but has agreed to serve with T.H.E. With regard to a treasurer replacement, he mentioned that an audit is normally done with a change of membership</w:t>
      </w:r>
      <w:r w:rsidR="00207A9C">
        <w:rPr>
          <w:sz w:val="22"/>
        </w:rPr>
        <w:t xml:space="preserve">. Dave asked members to be thinking of a potential treasurer for the organization. </w:t>
      </w:r>
    </w:p>
    <w:p w14:paraId="10F21568" w14:textId="1DE95AC9" w:rsidR="00B80EAD" w:rsidRDefault="00207A9C" w:rsidP="00CD3582">
      <w:pPr>
        <w:rPr>
          <w:sz w:val="22"/>
        </w:rPr>
      </w:pPr>
      <w:r>
        <w:rPr>
          <w:sz w:val="22"/>
        </w:rPr>
        <w:tab/>
      </w:r>
      <w:r w:rsidR="00B80EAD">
        <w:rPr>
          <w:sz w:val="22"/>
        </w:rPr>
        <w:t xml:space="preserve">Suggestions for honoring Greg Smith: </w:t>
      </w:r>
      <w:r>
        <w:rPr>
          <w:sz w:val="22"/>
        </w:rPr>
        <w:t>Dave noted that he has received little response from Greg’s family. It was suggested that we have a memorial location within the Depot, perhaps the waiting room.</w:t>
      </w:r>
      <w:r w:rsidR="00E83E33">
        <w:rPr>
          <w:sz w:val="22"/>
        </w:rPr>
        <w:t xml:space="preserve"> A memorial space for Dee was also proposed, with perhaps others down the road.</w:t>
      </w:r>
      <w:r>
        <w:rPr>
          <w:sz w:val="22"/>
        </w:rPr>
        <w:t xml:space="preserve"> </w:t>
      </w:r>
    </w:p>
    <w:p w14:paraId="7EFB93C4" w14:textId="1460C309" w:rsidR="00207A9C" w:rsidRDefault="00207A9C" w:rsidP="00CD3582">
      <w:pPr>
        <w:rPr>
          <w:sz w:val="22"/>
        </w:rPr>
      </w:pPr>
    </w:p>
    <w:p w14:paraId="0A9D1CE4" w14:textId="5E39D046" w:rsidR="00140D5A" w:rsidRDefault="00207A9C" w:rsidP="00647E92">
      <w:pPr>
        <w:rPr>
          <w:sz w:val="22"/>
        </w:rPr>
      </w:pPr>
      <w:r>
        <w:rPr>
          <w:sz w:val="22"/>
        </w:rPr>
        <w:t xml:space="preserve">Miscellaneous Discussion: </w:t>
      </w:r>
      <w:r w:rsidR="00E83E33">
        <w:rPr>
          <w:sz w:val="22"/>
        </w:rPr>
        <w:t xml:space="preserve">Dave </w:t>
      </w:r>
      <w:r w:rsidR="002E120F">
        <w:rPr>
          <w:sz w:val="22"/>
        </w:rPr>
        <w:t>thought w</w:t>
      </w:r>
      <w:r>
        <w:rPr>
          <w:sz w:val="22"/>
        </w:rPr>
        <w:t xml:space="preserve">e may be able to conduct the Breit Awards banquet in 2021, but may want to reconsider the venue (other than the Crystola Roadhouse).  </w:t>
      </w:r>
      <w:r w:rsidR="00E83E33">
        <w:rPr>
          <w:sz w:val="22"/>
        </w:rPr>
        <w:t>He</w:t>
      </w:r>
      <w:r>
        <w:rPr>
          <w:sz w:val="22"/>
        </w:rPr>
        <w:t xml:space="preserve"> noted that an additional person is needed (along with Chuck and him) to make decisions on moving forward once the grant is received. There was discussion regarding </w:t>
      </w:r>
      <w:r w:rsidR="002E120F">
        <w:rPr>
          <w:sz w:val="22"/>
        </w:rPr>
        <w:t xml:space="preserve">work </w:t>
      </w:r>
      <w:r>
        <w:rPr>
          <w:sz w:val="22"/>
        </w:rPr>
        <w:t>priority. Chuck suggested that roof and chimney work be the first actions. Jane M. commented that outside activity would provide visual evidence of progress. Jane L. proposed landscaping to show progress. Dave proposed that we put up some new sign</w:t>
      </w:r>
      <w:r w:rsidR="002E120F">
        <w:rPr>
          <w:sz w:val="22"/>
        </w:rPr>
        <w:t>s</w:t>
      </w:r>
      <w:r>
        <w:rPr>
          <w:sz w:val="22"/>
        </w:rPr>
        <w:t>. Chuck suggested placement of the boxcar</w:t>
      </w:r>
      <w:r w:rsidR="00E83E33">
        <w:rPr>
          <w:sz w:val="22"/>
        </w:rPr>
        <w:t xml:space="preserve"> on the Depot site. </w:t>
      </w:r>
      <w:r w:rsidR="002E120F">
        <w:rPr>
          <w:sz w:val="22"/>
        </w:rPr>
        <w:t xml:space="preserve">Previous movement was too expensive. </w:t>
      </w:r>
      <w:r w:rsidR="00E83E33">
        <w:rPr>
          <w:sz w:val="22"/>
        </w:rPr>
        <w:t xml:space="preserve">Dave and Chuck </w:t>
      </w:r>
      <w:r w:rsidR="002E120F">
        <w:rPr>
          <w:sz w:val="22"/>
        </w:rPr>
        <w:t xml:space="preserve">will be checking with </w:t>
      </w:r>
      <w:r w:rsidR="00E83E33">
        <w:rPr>
          <w:sz w:val="22"/>
        </w:rPr>
        <w:t xml:space="preserve">people who might provide </w:t>
      </w:r>
      <w:r w:rsidR="002E120F">
        <w:rPr>
          <w:sz w:val="22"/>
        </w:rPr>
        <w:t xml:space="preserve">more </w:t>
      </w:r>
      <w:r w:rsidR="00E83E33">
        <w:rPr>
          <w:sz w:val="22"/>
        </w:rPr>
        <w:t>affordable options. Chuck stated that the Rocky Mountain RR club might be able to provide some support via a grant of up to $1,000. Marion said she would be happy to write the grant.</w:t>
      </w:r>
    </w:p>
    <w:p w14:paraId="486A07FB" w14:textId="77777777" w:rsidR="005C1A8D" w:rsidRPr="00B331F3" w:rsidRDefault="005C1A8D" w:rsidP="00647E92">
      <w:pPr>
        <w:rPr>
          <w:sz w:val="22"/>
        </w:rPr>
      </w:pPr>
    </w:p>
    <w:p w14:paraId="26C10805" w14:textId="3EDB105E" w:rsidR="00CD295E" w:rsidRPr="00B331F3" w:rsidRDefault="005C1A8D" w:rsidP="00647E92">
      <w:pPr>
        <w:rPr>
          <w:sz w:val="22"/>
        </w:rPr>
      </w:pPr>
      <w:r>
        <w:rPr>
          <w:sz w:val="22"/>
        </w:rPr>
        <w:t xml:space="preserve">The meeting adjourned at </w:t>
      </w:r>
      <w:r w:rsidR="002E120F">
        <w:rPr>
          <w:sz w:val="22"/>
        </w:rPr>
        <w:t>3:10</w:t>
      </w:r>
      <w:r w:rsidR="00647E92" w:rsidRPr="00B331F3">
        <w:rPr>
          <w:sz w:val="22"/>
        </w:rPr>
        <w:t xml:space="preserve"> </w:t>
      </w:r>
      <w:r w:rsidR="002E120F">
        <w:rPr>
          <w:sz w:val="22"/>
        </w:rPr>
        <w:t>p</w:t>
      </w:r>
      <w:r w:rsidR="00647E92" w:rsidRPr="00B331F3">
        <w:rPr>
          <w:sz w:val="22"/>
        </w:rPr>
        <w:t>.m.</w:t>
      </w:r>
      <w:r w:rsidR="00CD295E" w:rsidRPr="00B331F3">
        <w:rPr>
          <w:sz w:val="22"/>
        </w:rPr>
        <w:t xml:space="preserve"> </w:t>
      </w:r>
    </w:p>
    <w:p w14:paraId="565D6781" w14:textId="77777777" w:rsidR="003454C2" w:rsidRPr="00B331F3" w:rsidRDefault="004A6AE1" w:rsidP="003454C2">
      <w:pPr>
        <w:rPr>
          <w:sz w:val="22"/>
        </w:rPr>
      </w:pPr>
      <w:r w:rsidRPr="00B331F3">
        <w:rPr>
          <w:sz w:val="22"/>
        </w:rPr>
        <w:t>___________</w:t>
      </w:r>
    </w:p>
    <w:p w14:paraId="5858A8D6" w14:textId="77777777" w:rsidR="00E37F8F" w:rsidRPr="00B331F3" w:rsidRDefault="00D2090B">
      <w:pPr>
        <w:rPr>
          <w:sz w:val="22"/>
        </w:rPr>
      </w:pPr>
      <w:r w:rsidRPr="00B331F3">
        <w:rPr>
          <w:sz w:val="22"/>
        </w:rPr>
        <w:t>Karla Schweitzer</w:t>
      </w:r>
      <w:r w:rsidR="00CD3582" w:rsidRPr="00B331F3">
        <w:rPr>
          <w:sz w:val="22"/>
        </w:rPr>
        <w:t xml:space="preserve"> - </w:t>
      </w:r>
      <w:r w:rsidR="003454C2" w:rsidRPr="00B331F3">
        <w:rPr>
          <w:sz w:val="22"/>
        </w:rPr>
        <w:t>Secretary</w:t>
      </w:r>
    </w:p>
    <w:sectPr w:rsidR="00E37F8F" w:rsidRPr="00B331F3" w:rsidSect="00140D5A">
      <w:head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B3BC0" w14:textId="77777777" w:rsidR="0049237F" w:rsidRDefault="0049237F">
      <w:pPr>
        <w:spacing w:line="240" w:lineRule="auto"/>
      </w:pPr>
      <w:r>
        <w:separator/>
      </w:r>
    </w:p>
  </w:endnote>
  <w:endnote w:type="continuationSeparator" w:id="0">
    <w:p w14:paraId="5ABB03C9" w14:textId="77777777" w:rsidR="0049237F" w:rsidRDefault="004923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205F0" w14:textId="77777777" w:rsidR="0049237F" w:rsidRDefault="0049237F">
      <w:pPr>
        <w:spacing w:line="240" w:lineRule="auto"/>
      </w:pPr>
      <w:r>
        <w:separator/>
      </w:r>
    </w:p>
  </w:footnote>
  <w:footnote w:type="continuationSeparator" w:id="0">
    <w:p w14:paraId="01902514" w14:textId="77777777" w:rsidR="0049237F" w:rsidRDefault="004923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1B0C2" w14:textId="77777777" w:rsidR="00283C96" w:rsidRDefault="00283C96">
    <w:pPr>
      <w:pStyle w:val="Header"/>
      <w:jc w:val="center"/>
    </w:pPr>
    <w:r>
      <w:fldChar w:fldCharType="begin"/>
    </w:r>
    <w:r>
      <w:instrText xml:space="preserve"> PAGE   \* MERGEFORMAT </w:instrText>
    </w:r>
    <w:r>
      <w:fldChar w:fldCharType="separate"/>
    </w:r>
    <w:r w:rsidR="005C1A8D">
      <w:rPr>
        <w:noProof/>
      </w:rPr>
      <w:t>2</w:t>
    </w:r>
    <w:r>
      <w:rPr>
        <w:noProof/>
      </w:rPr>
      <w:fldChar w:fldCharType="end"/>
    </w:r>
  </w:p>
  <w:p w14:paraId="09B6FFFC" w14:textId="77777777" w:rsidR="00283C96" w:rsidRDefault="00283C96">
    <w:pPr>
      <w:pStyle w:val="Header"/>
    </w:pPr>
  </w:p>
  <w:p w14:paraId="4C87238A" w14:textId="77777777" w:rsidR="00283C96" w:rsidRDefault="00283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B67BA"/>
    <w:multiLevelType w:val="hybridMultilevel"/>
    <w:tmpl w:val="A396370E"/>
    <w:lvl w:ilvl="0" w:tplc="5FD84006">
      <w:start w:val="1"/>
      <w:numFmt w:val="decimal"/>
      <w:lvlText w:val="%1."/>
      <w:lvlJc w:val="left"/>
      <w:pPr>
        <w:ind w:left="720" w:hanging="360"/>
      </w:pPr>
      <w:rPr>
        <w:rFonts w:ascii="Book Antiqua" w:eastAsia="Calibri"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F58CA"/>
    <w:multiLevelType w:val="hybridMultilevel"/>
    <w:tmpl w:val="16D401F6"/>
    <w:lvl w:ilvl="0" w:tplc="5F4EA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CB356D"/>
    <w:multiLevelType w:val="hybridMultilevel"/>
    <w:tmpl w:val="D3DAECE6"/>
    <w:lvl w:ilvl="0" w:tplc="9A98231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4C2"/>
    <w:rsid w:val="00085E52"/>
    <w:rsid w:val="000B3219"/>
    <w:rsid w:val="000C3B9E"/>
    <w:rsid w:val="00106208"/>
    <w:rsid w:val="00114261"/>
    <w:rsid w:val="001169D7"/>
    <w:rsid w:val="00140D5A"/>
    <w:rsid w:val="001530DC"/>
    <w:rsid w:val="001702D1"/>
    <w:rsid w:val="00194A55"/>
    <w:rsid w:val="001A6A9F"/>
    <w:rsid w:val="001D1D24"/>
    <w:rsid w:val="001D5267"/>
    <w:rsid w:val="0020465A"/>
    <w:rsid w:val="00207A9C"/>
    <w:rsid w:val="00246005"/>
    <w:rsid w:val="00283C96"/>
    <w:rsid w:val="002C01B6"/>
    <w:rsid w:val="002E120F"/>
    <w:rsid w:val="002E3D7D"/>
    <w:rsid w:val="00307AF4"/>
    <w:rsid w:val="0032675E"/>
    <w:rsid w:val="00336CA7"/>
    <w:rsid w:val="003454C2"/>
    <w:rsid w:val="003624CC"/>
    <w:rsid w:val="00383FEC"/>
    <w:rsid w:val="00396817"/>
    <w:rsid w:val="003D5669"/>
    <w:rsid w:val="003E0CD7"/>
    <w:rsid w:val="004164D1"/>
    <w:rsid w:val="004464E3"/>
    <w:rsid w:val="004468D7"/>
    <w:rsid w:val="00463DC8"/>
    <w:rsid w:val="00483917"/>
    <w:rsid w:val="0049237F"/>
    <w:rsid w:val="004A2DFB"/>
    <w:rsid w:val="004A6AE1"/>
    <w:rsid w:val="00502EA7"/>
    <w:rsid w:val="00530F0D"/>
    <w:rsid w:val="00533474"/>
    <w:rsid w:val="005533C5"/>
    <w:rsid w:val="005807A3"/>
    <w:rsid w:val="00580CE4"/>
    <w:rsid w:val="005C0EB7"/>
    <w:rsid w:val="005C1A8D"/>
    <w:rsid w:val="005D44EF"/>
    <w:rsid w:val="00601988"/>
    <w:rsid w:val="0063415A"/>
    <w:rsid w:val="00647E92"/>
    <w:rsid w:val="006520C9"/>
    <w:rsid w:val="00673935"/>
    <w:rsid w:val="00684A27"/>
    <w:rsid w:val="00685BB0"/>
    <w:rsid w:val="0073535F"/>
    <w:rsid w:val="00756C37"/>
    <w:rsid w:val="007D40D7"/>
    <w:rsid w:val="00832020"/>
    <w:rsid w:val="00852FE7"/>
    <w:rsid w:val="00860F73"/>
    <w:rsid w:val="00862533"/>
    <w:rsid w:val="008E7E92"/>
    <w:rsid w:val="008F6B0D"/>
    <w:rsid w:val="00901C89"/>
    <w:rsid w:val="00933FC2"/>
    <w:rsid w:val="00937178"/>
    <w:rsid w:val="009F7459"/>
    <w:rsid w:val="00A20195"/>
    <w:rsid w:val="00A30E65"/>
    <w:rsid w:val="00A3561D"/>
    <w:rsid w:val="00A44110"/>
    <w:rsid w:val="00A61642"/>
    <w:rsid w:val="00AD19C4"/>
    <w:rsid w:val="00AD1A85"/>
    <w:rsid w:val="00B161D3"/>
    <w:rsid w:val="00B331F3"/>
    <w:rsid w:val="00B42C9C"/>
    <w:rsid w:val="00B80EAD"/>
    <w:rsid w:val="00B95699"/>
    <w:rsid w:val="00B95B22"/>
    <w:rsid w:val="00BC1C22"/>
    <w:rsid w:val="00BF5064"/>
    <w:rsid w:val="00C0058E"/>
    <w:rsid w:val="00C0148A"/>
    <w:rsid w:val="00C31E49"/>
    <w:rsid w:val="00C463F0"/>
    <w:rsid w:val="00C57C63"/>
    <w:rsid w:val="00C77370"/>
    <w:rsid w:val="00C9405A"/>
    <w:rsid w:val="00CC5092"/>
    <w:rsid w:val="00CD295E"/>
    <w:rsid w:val="00CD3582"/>
    <w:rsid w:val="00CF27A4"/>
    <w:rsid w:val="00CF7D25"/>
    <w:rsid w:val="00D173DC"/>
    <w:rsid w:val="00D2090B"/>
    <w:rsid w:val="00D34F5F"/>
    <w:rsid w:val="00D36922"/>
    <w:rsid w:val="00D375A9"/>
    <w:rsid w:val="00D44AD0"/>
    <w:rsid w:val="00D676A5"/>
    <w:rsid w:val="00D67A6B"/>
    <w:rsid w:val="00E05012"/>
    <w:rsid w:val="00E1419E"/>
    <w:rsid w:val="00E37F8F"/>
    <w:rsid w:val="00E47F0E"/>
    <w:rsid w:val="00E83E33"/>
    <w:rsid w:val="00FA6A1C"/>
    <w:rsid w:val="00FB2D9F"/>
    <w:rsid w:val="00FC2E86"/>
    <w:rsid w:val="00FC7CD7"/>
    <w:rsid w:val="00FD04F0"/>
    <w:rsid w:val="00FD203D"/>
    <w:rsid w:val="00FE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3CF76"/>
  <w15:chartTrackingRefBased/>
  <w15:docId w15:val="{FF3A8A81-A59B-4B89-9CF5-84230E5D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4C2"/>
    <w:pPr>
      <w:spacing w:line="276" w:lineRule="auto"/>
    </w:pPr>
    <w:rPr>
      <w:rFonts w:ascii="Book Antiqua" w:hAnsi="Book Antiqu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C7CD7"/>
    <w:pPr>
      <w:spacing w:line="240" w:lineRule="auto"/>
      <w:ind w:left="720"/>
    </w:pPr>
    <w:rPr>
      <w:szCs w:val="20"/>
    </w:rPr>
  </w:style>
  <w:style w:type="paragraph" w:styleId="Header">
    <w:name w:val="header"/>
    <w:basedOn w:val="Normal"/>
    <w:link w:val="HeaderChar"/>
    <w:uiPriority w:val="99"/>
    <w:unhideWhenUsed/>
    <w:rsid w:val="003454C2"/>
    <w:pPr>
      <w:tabs>
        <w:tab w:val="center" w:pos="4680"/>
        <w:tab w:val="right" w:pos="9360"/>
      </w:tabs>
      <w:spacing w:line="240" w:lineRule="auto"/>
    </w:pPr>
  </w:style>
  <w:style w:type="character" w:customStyle="1" w:styleId="HeaderChar">
    <w:name w:val="Header Char"/>
    <w:link w:val="Header"/>
    <w:uiPriority w:val="99"/>
    <w:rsid w:val="003454C2"/>
    <w:rPr>
      <w:rFonts w:ascii="Book Antiqua" w:hAnsi="Book Antiqua" w:cs="Times New Roman"/>
      <w:sz w:val="24"/>
      <w:szCs w:val="22"/>
    </w:rPr>
  </w:style>
  <w:style w:type="paragraph" w:styleId="NoSpacing">
    <w:name w:val="No Spacing"/>
    <w:uiPriority w:val="1"/>
    <w:qFormat/>
    <w:rsid w:val="003454C2"/>
    <w:rPr>
      <w:rFonts w:ascii="Book Antiqua" w:hAnsi="Book Antiqua"/>
      <w:sz w:val="24"/>
      <w:szCs w:val="22"/>
    </w:rPr>
  </w:style>
  <w:style w:type="paragraph" w:styleId="BalloonText">
    <w:name w:val="Balloon Text"/>
    <w:basedOn w:val="Normal"/>
    <w:link w:val="BalloonTextChar"/>
    <w:uiPriority w:val="99"/>
    <w:semiHidden/>
    <w:unhideWhenUsed/>
    <w:rsid w:val="008E7E92"/>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E7E92"/>
    <w:rPr>
      <w:rFonts w:ascii="Segoe UI" w:hAnsi="Segoe UI" w:cs="Segoe UI"/>
      <w:sz w:val="18"/>
      <w:szCs w:val="18"/>
    </w:rPr>
  </w:style>
  <w:style w:type="paragraph" w:styleId="ListParagraph">
    <w:name w:val="List Paragraph"/>
    <w:basedOn w:val="Normal"/>
    <w:uiPriority w:val="34"/>
    <w:qFormat/>
    <w:rsid w:val="00153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Teller Historic and Environmental Coalition</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Teller Historic and Environmental Coalition</dc:title>
  <dc:subject/>
  <dc:creator>Marion</dc:creator>
  <cp:keywords/>
  <cp:lastModifiedBy>David Martinek</cp:lastModifiedBy>
  <cp:revision>7</cp:revision>
  <cp:lastPrinted>2019-10-15T17:45:00Z</cp:lastPrinted>
  <dcterms:created xsi:type="dcterms:W3CDTF">2020-11-04T15:31:00Z</dcterms:created>
  <dcterms:modified xsi:type="dcterms:W3CDTF">2020-11-04T21:51:00Z</dcterms:modified>
</cp:coreProperties>
</file>